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76"/>
        <w:tblW w:w="10131" w:type="dxa"/>
        <w:tblLook w:val="04A0" w:firstRow="1" w:lastRow="0" w:firstColumn="1" w:lastColumn="0" w:noHBand="0" w:noVBand="1"/>
      </w:tblPr>
      <w:tblGrid>
        <w:gridCol w:w="1761"/>
        <w:gridCol w:w="934"/>
        <w:gridCol w:w="7436"/>
      </w:tblGrid>
      <w:tr w:rsidR="006076B1" w14:paraId="4E89D65B" w14:textId="77777777" w:rsidTr="00AF7C50">
        <w:trPr>
          <w:trHeight w:val="440"/>
        </w:trPr>
        <w:tc>
          <w:tcPr>
            <w:tcW w:w="10131" w:type="dxa"/>
            <w:gridSpan w:val="3"/>
            <w:shd w:val="clear" w:color="auto" w:fill="D0CECE" w:themeFill="background2" w:themeFillShade="E6"/>
          </w:tcPr>
          <w:p w14:paraId="0A3FD98E" w14:textId="77777777" w:rsidR="006076B1" w:rsidRPr="006076B1" w:rsidRDefault="006076B1" w:rsidP="00AF7C50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6076B1">
              <w:rPr>
                <w:b/>
                <w:sz w:val="28"/>
              </w:rPr>
              <w:t>Sample In-Service Training: Lifeguard Empowerment</w:t>
            </w:r>
          </w:p>
        </w:tc>
      </w:tr>
      <w:tr w:rsidR="006076B1" w14:paraId="685446C1" w14:textId="77777777" w:rsidTr="00AF7C50">
        <w:trPr>
          <w:trHeight w:val="800"/>
        </w:trPr>
        <w:tc>
          <w:tcPr>
            <w:tcW w:w="1761" w:type="dxa"/>
            <w:shd w:val="clear" w:color="auto" w:fill="E7E6E6" w:themeFill="background2"/>
          </w:tcPr>
          <w:p w14:paraId="18F13CA0" w14:textId="77777777" w:rsidR="006076B1" w:rsidRPr="006076B1" w:rsidRDefault="006076B1" w:rsidP="00AF7C50">
            <w:pPr>
              <w:rPr>
                <w:b/>
                <w:sz w:val="20"/>
                <w:szCs w:val="20"/>
              </w:rPr>
            </w:pPr>
            <w:r w:rsidRPr="006076B1">
              <w:rPr>
                <w:b/>
                <w:sz w:val="20"/>
                <w:szCs w:val="20"/>
              </w:rPr>
              <w:t>Introductions</w:t>
            </w:r>
            <w:r w:rsidR="00637EBE">
              <w:rPr>
                <w:b/>
                <w:sz w:val="20"/>
                <w:szCs w:val="20"/>
              </w:rPr>
              <w:t xml:space="preserve"> and Updates</w:t>
            </w:r>
          </w:p>
        </w:tc>
        <w:tc>
          <w:tcPr>
            <w:tcW w:w="934" w:type="dxa"/>
            <w:shd w:val="clear" w:color="auto" w:fill="E7E6E6" w:themeFill="background2"/>
          </w:tcPr>
          <w:p w14:paraId="79AF7840" w14:textId="77777777" w:rsidR="006076B1" w:rsidRPr="006076B1" w:rsidRDefault="006076B1" w:rsidP="00AF7C50">
            <w:pPr>
              <w:rPr>
                <w:i/>
                <w:sz w:val="20"/>
                <w:szCs w:val="20"/>
              </w:rPr>
            </w:pPr>
            <w:r w:rsidRPr="006076B1">
              <w:rPr>
                <w:i/>
                <w:sz w:val="20"/>
                <w:szCs w:val="20"/>
              </w:rPr>
              <w:t>5 Min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436" w:type="dxa"/>
          </w:tcPr>
          <w:p w14:paraId="5BA51CF2" w14:textId="3D2257B2" w:rsidR="00E955D2" w:rsidRDefault="00E955D2" w:rsidP="00320119">
            <w:r>
              <w:t xml:space="preserve">Introduce new staff and take roll. </w:t>
            </w:r>
          </w:p>
        </w:tc>
      </w:tr>
      <w:tr w:rsidR="006076B1" w14:paraId="05C3FCFA" w14:textId="77777777" w:rsidTr="00AF7C50">
        <w:trPr>
          <w:trHeight w:val="1564"/>
        </w:trPr>
        <w:tc>
          <w:tcPr>
            <w:tcW w:w="1761" w:type="dxa"/>
            <w:shd w:val="clear" w:color="auto" w:fill="E7E6E6" w:themeFill="background2"/>
          </w:tcPr>
          <w:p w14:paraId="042B47F6" w14:textId="77777777" w:rsidR="006076B1" w:rsidRPr="006076B1" w:rsidRDefault="006076B1" w:rsidP="00AF7C50">
            <w:pPr>
              <w:rPr>
                <w:b/>
                <w:sz w:val="20"/>
                <w:szCs w:val="20"/>
              </w:rPr>
            </w:pPr>
            <w:r w:rsidRPr="006076B1">
              <w:rPr>
                <w:b/>
                <w:sz w:val="20"/>
                <w:szCs w:val="20"/>
              </w:rPr>
              <w:t xml:space="preserve">Define Lifeguard Empowerment </w:t>
            </w:r>
          </w:p>
        </w:tc>
        <w:tc>
          <w:tcPr>
            <w:tcW w:w="934" w:type="dxa"/>
            <w:shd w:val="clear" w:color="auto" w:fill="E7E6E6" w:themeFill="background2"/>
          </w:tcPr>
          <w:p w14:paraId="0B7466C9" w14:textId="77777777" w:rsidR="006076B1" w:rsidRPr="006076B1" w:rsidRDefault="006076B1" w:rsidP="00AF7C50">
            <w:pPr>
              <w:rPr>
                <w:i/>
                <w:sz w:val="20"/>
                <w:szCs w:val="20"/>
              </w:rPr>
            </w:pPr>
            <w:r w:rsidRPr="006076B1">
              <w:rPr>
                <w:i/>
                <w:sz w:val="20"/>
                <w:szCs w:val="20"/>
              </w:rPr>
              <w:t>10 Min.</w:t>
            </w:r>
          </w:p>
        </w:tc>
        <w:tc>
          <w:tcPr>
            <w:tcW w:w="7436" w:type="dxa"/>
          </w:tcPr>
          <w:p w14:paraId="0B97EC43" w14:textId="18DD4431" w:rsidR="006076B1" w:rsidRDefault="00CB1062" w:rsidP="00AF7C50">
            <w:r>
              <w:t>Define e</w:t>
            </w:r>
            <w:r w:rsidR="004A23E6">
              <w:t>mpowerment</w:t>
            </w:r>
            <w:r w:rsidR="007B3F87">
              <w:t xml:space="preserve"> and </w:t>
            </w:r>
            <w:r w:rsidR="00E955D2">
              <w:t xml:space="preserve">lifeguard </w:t>
            </w:r>
            <w:r w:rsidR="007B3F87">
              <w:t xml:space="preserve">role beyond just rescues and emergency response. </w:t>
            </w:r>
            <w:r w:rsidR="00E955D2">
              <w:t xml:space="preserve">(Use article as basis </w:t>
            </w:r>
            <w:r w:rsidR="00AD5C96">
              <w:t>to</w:t>
            </w:r>
            <w:r w:rsidR="00320119">
              <w:t>,</w:t>
            </w:r>
            <w:r w:rsidR="00E955D2">
              <w:t xml:space="preserve"> “What is lifeguard empowerment?”</w:t>
            </w:r>
            <w:r w:rsidR="00B65DFC">
              <w:t>)</w:t>
            </w:r>
          </w:p>
          <w:p w14:paraId="5E4F8581" w14:textId="77777777" w:rsidR="007B3F87" w:rsidRDefault="007B3F87" w:rsidP="00AF7C50"/>
          <w:p w14:paraId="2BC1846D" w14:textId="3918B63A" w:rsidR="007B3F87" w:rsidRDefault="007B3F87" w:rsidP="00AF7C50">
            <w:r>
              <w:t>Lifeguard led portion of presentation where</w:t>
            </w:r>
            <w:r w:rsidR="003D18FC">
              <w:t xml:space="preserve"> an assigned</w:t>
            </w:r>
            <w:r>
              <w:t xml:space="preserve"> guard </w:t>
            </w:r>
            <w:r w:rsidR="00863214">
              <w:t>discusses specific</w:t>
            </w:r>
            <w:r>
              <w:t xml:space="preserve"> time when they were unsure of their role to intervene in unsafe behavior.</w:t>
            </w:r>
            <w:r w:rsidR="00E955D2">
              <w:t xml:space="preserve"> (A guard should be chosen</w:t>
            </w:r>
            <w:r w:rsidR="003D18FC">
              <w:t xml:space="preserve"> ahead of </w:t>
            </w:r>
            <w:r w:rsidR="00E955D2">
              <w:t>time and asked to present</w:t>
            </w:r>
            <w:r w:rsidR="002E1C38">
              <w:t>.</w:t>
            </w:r>
            <w:r w:rsidR="00E955D2">
              <w:t>)</w:t>
            </w:r>
          </w:p>
          <w:p w14:paraId="3A0205EA" w14:textId="77777777" w:rsidR="004A23E6" w:rsidRDefault="004A23E6" w:rsidP="00AF7C50"/>
          <w:p w14:paraId="7AA9C44F" w14:textId="77777777" w:rsidR="00863214" w:rsidRDefault="006C7E50" w:rsidP="00863214">
            <w:r>
              <w:t xml:space="preserve">Guard intervention is encouraged. </w:t>
            </w:r>
          </w:p>
          <w:p w14:paraId="574CEAAD" w14:textId="616B1830" w:rsidR="006C7E50" w:rsidRDefault="00B25488" w:rsidP="007A30F1">
            <w:pPr>
              <w:pStyle w:val="ListParagraph"/>
              <w:numPr>
                <w:ilvl w:val="0"/>
                <w:numId w:val="8"/>
              </w:numPr>
            </w:pPr>
            <w:r>
              <w:t>Recognize guards</w:t>
            </w:r>
            <w:r w:rsidR="006C7E50">
              <w:t xml:space="preserve"> that have </w:t>
            </w:r>
            <w:r w:rsidR="007A30F1">
              <w:t xml:space="preserve">displayed/exemplified </w:t>
            </w:r>
            <w:r w:rsidR="006C7E50">
              <w:t xml:space="preserve">empowered techniques </w:t>
            </w:r>
            <w:r w:rsidR="001A3AF4">
              <w:t>in the past</w:t>
            </w:r>
            <w:r w:rsidR="006C7E50">
              <w:t xml:space="preserve">. </w:t>
            </w:r>
          </w:p>
          <w:p w14:paraId="5C52453B" w14:textId="77777777" w:rsidR="006B6359" w:rsidRDefault="006B6359" w:rsidP="005A7DD3">
            <w:pPr>
              <w:ind w:left="720"/>
            </w:pPr>
          </w:p>
          <w:p w14:paraId="17F1CAA7" w14:textId="77777777" w:rsidR="006B6359" w:rsidRDefault="006B6359" w:rsidP="005A7DD3">
            <w:r>
              <w:t>Define your organizations support structure to backup guards. CEO, directors, other aquatic staff are available to support guards and their actions to keep the pool/waterfront safe.</w:t>
            </w:r>
          </w:p>
          <w:p w14:paraId="5DDD16E3" w14:textId="49B96DD3" w:rsidR="001A3AF4" w:rsidRDefault="001A3AF4" w:rsidP="005A7DD3"/>
        </w:tc>
      </w:tr>
      <w:tr w:rsidR="006076B1" w14:paraId="1CC298D8" w14:textId="77777777" w:rsidTr="00AF7C50">
        <w:trPr>
          <w:trHeight w:val="1477"/>
        </w:trPr>
        <w:tc>
          <w:tcPr>
            <w:tcW w:w="1761" w:type="dxa"/>
            <w:shd w:val="clear" w:color="auto" w:fill="E7E6E6" w:themeFill="background2"/>
          </w:tcPr>
          <w:p w14:paraId="4ACCB59F" w14:textId="77777777" w:rsidR="006076B1" w:rsidRPr="006076B1" w:rsidRDefault="006076B1" w:rsidP="00AF7C50">
            <w:pPr>
              <w:rPr>
                <w:b/>
                <w:sz w:val="20"/>
                <w:szCs w:val="20"/>
              </w:rPr>
            </w:pPr>
            <w:r w:rsidRPr="006076B1">
              <w:rPr>
                <w:b/>
                <w:sz w:val="20"/>
                <w:szCs w:val="20"/>
              </w:rPr>
              <w:t>Discuss Scenarios</w:t>
            </w:r>
          </w:p>
        </w:tc>
        <w:tc>
          <w:tcPr>
            <w:tcW w:w="934" w:type="dxa"/>
            <w:shd w:val="clear" w:color="auto" w:fill="E7E6E6" w:themeFill="background2"/>
          </w:tcPr>
          <w:p w14:paraId="2A607472" w14:textId="77777777" w:rsidR="006076B1" w:rsidRPr="006076B1" w:rsidRDefault="006076B1" w:rsidP="00AF7C50">
            <w:pPr>
              <w:rPr>
                <w:i/>
                <w:sz w:val="20"/>
                <w:szCs w:val="20"/>
              </w:rPr>
            </w:pPr>
            <w:r w:rsidRPr="006076B1">
              <w:rPr>
                <w:i/>
                <w:sz w:val="20"/>
                <w:szCs w:val="20"/>
              </w:rPr>
              <w:t>15 Min.</w:t>
            </w:r>
          </w:p>
        </w:tc>
        <w:tc>
          <w:tcPr>
            <w:tcW w:w="7436" w:type="dxa"/>
          </w:tcPr>
          <w:p w14:paraId="51601187" w14:textId="648BD914" w:rsidR="006076B1" w:rsidRDefault="00B9253D" w:rsidP="00AF7C50">
            <w:r>
              <w:t>Describe</w:t>
            </w:r>
            <w:r w:rsidR="00BC4935">
              <w:t xml:space="preserve"> different situations where</w:t>
            </w:r>
            <w:r>
              <w:t xml:space="preserve"> guard</w:t>
            </w:r>
            <w:r w:rsidR="00BC4935">
              <w:t>s</w:t>
            </w:r>
            <w:r w:rsidR="00E63C77">
              <w:t xml:space="preserve"> needs to engage members/guests/campers </w:t>
            </w:r>
            <w:r w:rsidR="00BC4935">
              <w:t>who are practicing unsafe behaviors in the pool</w:t>
            </w:r>
            <w:r w:rsidR="00863214">
              <w:t>.</w:t>
            </w:r>
          </w:p>
          <w:p w14:paraId="6D8D5942" w14:textId="77777777" w:rsidR="00BC4935" w:rsidRDefault="00BC4935" w:rsidP="00AF7C50">
            <w:pPr>
              <w:pStyle w:val="ListParagraph"/>
              <w:numPr>
                <w:ilvl w:val="0"/>
                <w:numId w:val="3"/>
              </w:numPr>
            </w:pPr>
            <w:r>
              <w:t xml:space="preserve">Breath holding techniques or training </w:t>
            </w:r>
          </w:p>
          <w:p w14:paraId="62A6246C" w14:textId="77777777" w:rsidR="00BC4935" w:rsidRDefault="00BC4935" w:rsidP="00AF7C50">
            <w:pPr>
              <w:pStyle w:val="ListParagraph"/>
              <w:numPr>
                <w:ilvl w:val="0"/>
                <w:numId w:val="3"/>
              </w:numPr>
            </w:pPr>
            <w:r>
              <w:t xml:space="preserve">Parent not supervising children </w:t>
            </w:r>
          </w:p>
          <w:p w14:paraId="1AD02F5C" w14:textId="77777777" w:rsidR="00BC4935" w:rsidRDefault="00380281" w:rsidP="00AF7C50">
            <w:pPr>
              <w:pStyle w:val="ListParagraph"/>
              <w:numPr>
                <w:ilvl w:val="0"/>
                <w:numId w:val="3"/>
              </w:numPr>
            </w:pPr>
            <w:r>
              <w:t xml:space="preserve">Pool/waterfront </w:t>
            </w:r>
            <w:r w:rsidR="00863214">
              <w:t>c</w:t>
            </w:r>
            <w:r w:rsidR="00BC4935">
              <w:t xml:space="preserve">losure because of unsafe activity </w:t>
            </w:r>
          </w:p>
          <w:p w14:paraId="3FB59405" w14:textId="77777777" w:rsidR="00BC4935" w:rsidRDefault="00BC4935" w:rsidP="00AF7C50">
            <w:pPr>
              <w:pStyle w:val="ListParagraph"/>
              <w:numPr>
                <w:ilvl w:val="0"/>
                <w:numId w:val="3"/>
              </w:numPr>
            </w:pPr>
            <w:r>
              <w:t xml:space="preserve">Staff members not properly supervising </w:t>
            </w:r>
          </w:p>
          <w:p w14:paraId="33FC551D" w14:textId="5AF5F51B" w:rsidR="007B3F87" w:rsidRDefault="007B3F87" w:rsidP="00AF7C50">
            <w:pPr>
              <w:pStyle w:val="ListParagraph"/>
              <w:numPr>
                <w:ilvl w:val="0"/>
                <w:numId w:val="3"/>
              </w:numPr>
            </w:pPr>
            <w:r>
              <w:t xml:space="preserve">Breaking </w:t>
            </w:r>
            <w:r w:rsidR="00380281">
              <w:t xml:space="preserve">pool/waterfront </w:t>
            </w:r>
            <w:r w:rsidR="00863214">
              <w:t>rules (</w:t>
            </w:r>
            <w:r w:rsidR="00320119">
              <w:t xml:space="preserve">non-swimmer in deep water, </w:t>
            </w:r>
            <w:r>
              <w:t>leaving prescribed swim zone,</w:t>
            </w:r>
            <w:r w:rsidR="00320119">
              <w:t xml:space="preserve"> </w:t>
            </w:r>
            <w:r w:rsidR="00E91D5D">
              <w:t>unsafe play,</w:t>
            </w:r>
            <w:r>
              <w:t xml:space="preserve"> </w:t>
            </w:r>
            <w:r w:rsidR="008B375E">
              <w:t>etc.</w:t>
            </w:r>
            <w:r>
              <w:t xml:space="preserve">) </w:t>
            </w:r>
          </w:p>
          <w:p w14:paraId="34463FC8" w14:textId="77777777" w:rsidR="00D63897" w:rsidRDefault="00D63897" w:rsidP="00AF7C50"/>
          <w:p w14:paraId="364EDBFE" w14:textId="5908ECD1" w:rsidR="00B25488" w:rsidRDefault="00E63C77" w:rsidP="00AF7C50">
            <w:r>
              <w:t xml:space="preserve">Discuss how lifeguards should handle member/guest/camper refusal to follow </w:t>
            </w:r>
            <w:r w:rsidR="007B3F87">
              <w:t xml:space="preserve">lifeguard directives and when to involve aquatic supervisor to step-in. </w:t>
            </w:r>
          </w:p>
          <w:p w14:paraId="0A5A6F60" w14:textId="302947DC" w:rsidR="00B25488" w:rsidRDefault="00B25488" w:rsidP="00AF7C50">
            <w:r>
              <w:t>Ask guards to think of their own scenarios that they have experienced at their pool/waterfront or heard from other guards.</w:t>
            </w:r>
          </w:p>
          <w:p w14:paraId="38BB8BF6" w14:textId="77777777" w:rsidR="002D65A2" w:rsidRDefault="002D65A2" w:rsidP="00AF7C50"/>
          <w:p w14:paraId="0DF54173" w14:textId="66E10F7A" w:rsidR="002D65A2" w:rsidRDefault="002D65A2" w:rsidP="00AF7C50">
            <w:r>
              <w:t>If a supervisor is needed to intervene</w:t>
            </w:r>
            <w:r w:rsidR="00E91D5D">
              <w:t xml:space="preserve">, discuss </w:t>
            </w:r>
            <w:r>
              <w:t>with guards</w:t>
            </w:r>
            <w:r w:rsidR="00E91D5D">
              <w:t xml:space="preserve"> </w:t>
            </w:r>
            <w:r>
              <w:t xml:space="preserve">the best way to contact leadership while maintaining proper </w:t>
            </w:r>
            <w:r w:rsidR="00E91D5D">
              <w:t xml:space="preserve">supervision of the pool. (This process will change depending on number of guards and protocols put in place by leadership.) </w:t>
            </w:r>
          </w:p>
          <w:p w14:paraId="051BF640" w14:textId="77777777" w:rsidR="00E63C77" w:rsidRDefault="00E63C77" w:rsidP="00AF7C50">
            <w:pPr>
              <w:pStyle w:val="ListParagraph"/>
            </w:pPr>
            <w:r>
              <w:t xml:space="preserve"> </w:t>
            </w:r>
          </w:p>
        </w:tc>
      </w:tr>
      <w:tr w:rsidR="006076B1" w14:paraId="0DCBF2C6" w14:textId="77777777" w:rsidTr="00380281">
        <w:trPr>
          <w:trHeight w:val="70"/>
        </w:trPr>
        <w:tc>
          <w:tcPr>
            <w:tcW w:w="1761" w:type="dxa"/>
            <w:shd w:val="clear" w:color="auto" w:fill="E7E6E6" w:themeFill="background2"/>
          </w:tcPr>
          <w:p w14:paraId="706E54A8" w14:textId="338E9802" w:rsidR="006076B1" w:rsidRPr="006076B1" w:rsidRDefault="006076B1" w:rsidP="002D65A2">
            <w:pPr>
              <w:rPr>
                <w:b/>
                <w:sz w:val="20"/>
                <w:szCs w:val="20"/>
              </w:rPr>
            </w:pPr>
            <w:r w:rsidRPr="006076B1">
              <w:rPr>
                <w:b/>
                <w:sz w:val="20"/>
                <w:szCs w:val="20"/>
              </w:rPr>
              <w:t>Practice Empowered Lifeguar</w:t>
            </w:r>
            <w:r w:rsidR="001A3AF4">
              <w:rPr>
                <w:b/>
                <w:sz w:val="20"/>
                <w:szCs w:val="20"/>
              </w:rPr>
              <w:t>ding</w:t>
            </w:r>
          </w:p>
        </w:tc>
        <w:tc>
          <w:tcPr>
            <w:tcW w:w="934" w:type="dxa"/>
            <w:shd w:val="clear" w:color="auto" w:fill="E7E6E6" w:themeFill="background2"/>
          </w:tcPr>
          <w:p w14:paraId="53B2A817" w14:textId="77777777" w:rsidR="006076B1" w:rsidRPr="006076B1" w:rsidRDefault="00CB1062" w:rsidP="00AF7C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3D18FC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076B1" w:rsidRPr="006076B1">
              <w:rPr>
                <w:i/>
                <w:sz w:val="20"/>
                <w:szCs w:val="20"/>
              </w:rPr>
              <w:t>Min</w:t>
            </w:r>
            <w:r w:rsidR="006076B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436" w:type="dxa"/>
          </w:tcPr>
          <w:p w14:paraId="07E76C53" w14:textId="77777777" w:rsidR="006076B1" w:rsidRDefault="007A7089" w:rsidP="00AF7C50">
            <w:r>
              <w:t>Role-playing</w:t>
            </w:r>
            <w:r w:rsidR="007B3F87">
              <w:t xml:space="preserve"> con</w:t>
            </w:r>
            <w:r>
              <w:t xml:space="preserve">versations and discuss outcomes. </w:t>
            </w:r>
          </w:p>
          <w:p w14:paraId="54336A31" w14:textId="77777777" w:rsidR="00CB1062" w:rsidRDefault="00CB1062" w:rsidP="00AF7C50">
            <w:pPr>
              <w:pStyle w:val="ListParagraph"/>
              <w:numPr>
                <w:ilvl w:val="0"/>
                <w:numId w:val="6"/>
              </w:numPr>
            </w:pPr>
            <w:r>
              <w:t xml:space="preserve">Split up into groups and use practice scenarios to demonstrate how a lifeguard should respond to keep people safe. </w:t>
            </w:r>
          </w:p>
          <w:p w14:paraId="537DC2ED" w14:textId="63D95A32" w:rsidR="00CB1062" w:rsidRDefault="00CB1062" w:rsidP="00AF7C50">
            <w:pPr>
              <w:pStyle w:val="ListParagraph"/>
              <w:numPr>
                <w:ilvl w:val="1"/>
                <w:numId w:val="6"/>
              </w:numPr>
            </w:pPr>
            <w:r w:rsidRPr="00AF7C50">
              <w:rPr>
                <w:b/>
              </w:rPr>
              <w:t>Scenario 1</w:t>
            </w:r>
            <w:r>
              <w:t xml:space="preserve"> – Day camp </w:t>
            </w:r>
            <w:r w:rsidR="00AF7C50">
              <w:t xml:space="preserve">is </w:t>
            </w:r>
            <w:r w:rsidR="00863214">
              <w:t xml:space="preserve">using </w:t>
            </w:r>
            <w:r w:rsidR="00380281">
              <w:t xml:space="preserve">the pool/waterfront </w:t>
            </w:r>
            <w:r w:rsidR="00863214">
              <w:t>for afternoon</w:t>
            </w:r>
            <w:r w:rsidR="00AF7C50">
              <w:t xml:space="preserve"> swim time and </w:t>
            </w:r>
            <w:r w:rsidR="00863214">
              <w:t>all of the campers are playing in waist-</w:t>
            </w:r>
            <w:r w:rsidR="00AF7C50">
              <w:t xml:space="preserve">deep water. </w:t>
            </w:r>
            <w:r>
              <w:t xml:space="preserve">Some counselors are in the pool </w:t>
            </w:r>
            <w:r w:rsidR="00AF7C50">
              <w:t xml:space="preserve">engaging with kids, </w:t>
            </w:r>
            <w:r>
              <w:lastRenderedPageBreak/>
              <w:t xml:space="preserve">but several </w:t>
            </w:r>
            <w:r w:rsidR="00AF7C50">
              <w:t>are</w:t>
            </w:r>
            <w:r>
              <w:t xml:space="preserve"> sit</w:t>
            </w:r>
            <w:r w:rsidR="00320119">
              <w:t>ting on the pool deck talking</w:t>
            </w:r>
            <w:r>
              <w:t>. What should you do?</w:t>
            </w:r>
          </w:p>
          <w:p w14:paraId="1AABD1DF" w14:textId="77777777" w:rsidR="00AF7C50" w:rsidRDefault="00AF7C50" w:rsidP="00AF7C50">
            <w:pPr>
              <w:pStyle w:val="ListParagraph"/>
              <w:numPr>
                <w:ilvl w:val="1"/>
                <w:numId w:val="6"/>
              </w:numPr>
            </w:pPr>
            <w:r w:rsidRPr="00AF7C50">
              <w:rPr>
                <w:b/>
              </w:rPr>
              <w:t>Scenario</w:t>
            </w:r>
            <w:r>
              <w:rPr>
                <w:b/>
              </w:rPr>
              <w:t xml:space="preserve"> </w:t>
            </w:r>
            <w:r w:rsidRPr="00AF7C50">
              <w:rPr>
                <w:b/>
              </w:rPr>
              <w:t>2</w:t>
            </w:r>
            <w:r>
              <w:rPr>
                <w:b/>
              </w:rPr>
              <w:t xml:space="preserve"> -</w:t>
            </w:r>
            <w:r>
              <w:t xml:space="preserve"> An older man walks into the pool with a weight belt. He sits on the side of the pool and lets you know he is practicing for a deep-dive competition in a few weeks and will be using your pool to train. He lets you know not to worry if he is down for a few minutes at a time, he assures you that is completely normal. What should you do?  </w:t>
            </w:r>
          </w:p>
          <w:p w14:paraId="4C9F0E56" w14:textId="77777777" w:rsidR="007B3F87" w:rsidRDefault="00AF7C50" w:rsidP="00AF7C50">
            <w:pPr>
              <w:pStyle w:val="ListParagraph"/>
              <w:numPr>
                <w:ilvl w:val="1"/>
                <w:numId w:val="6"/>
              </w:numPr>
            </w:pPr>
            <w:r w:rsidRPr="00AF7C50">
              <w:rPr>
                <w:b/>
              </w:rPr>
              <w:t>Scenario 3</w:t>
            </w:r>
            <w:r>
              <w:rPr>
                <w:b/>
              </w:rPr>
              <w:t xml:space="preserve"> -</w:t>
            </w:r>
            <w:r>
              <w:t xml:space="preserve"> The man from the previous scenario ignores your warnings, continues to get in the water, and begins to dive. What should you do?</w:t>
            </w:r>
          </w:p>
          <w:p w14:paraId="0CF5C72C" w14:textId="77777777" w:rsidR="00507B57" w:rsidRDefault="00AF7C50" w:rsidP="007A7089">
            <w:pPr>
              <w:pStyle w:val="ListParagraph"/>
              <w:numPr>
                <w:ilvl w:val="1"/>
                <w:numId w:val="6"/>
              </w:numPr>
            </w:pPr>
            <w:r w:rsidRPr="008B375E">
              <w:rPr>
                <w:b/>
              </w:rPr>
              <w:t>Scenario 4</w:t>
            </w:r>
            <w:r>
              <w:t xml:space="preserve"> – </w:t>
            </w:r>
            <w:r w:rsidR="008B375E">
              <w:t xml:space="preserve">A swim coach is telling her high school swimmers to hyperventilate before </w:t>
            </w:r>
            <w:r w:rsidR="00380281">
              <w:t>starting 50</w:t>
            </w:r>
            <w:r w:rsidR="008B375E">
              <w:t>-meter</w:t>
            </w:r>
            <w:r w:rsidR="00863214">
              <w:t xml:space="preserve"> </w:t>
            </w:r>
            <w:r w:rsidR="00380281">
              <w:t>training</w:t>
            </w:r>
            <w:r w:rsidR="008B375E">
              <w:t>. He is encouraging them to hold their breath to increase stamina. What should you do?</w:t>
            </w:r>
          </w:p>
          <w:p w14:paraId="679D04BF" w14:textId="77777777" w:rsidR="007A7089" w:rsidRDefault="007A7089" w:rsidP="00E91D5D"/>
        </w:tc>
      </w:tr>
      <w:tr w:rsidR="00CB1062" w14:paraId="0367857A" w14:textId="77777777" w:rsidTr="00380281">
        <w:trPr>
          <w:trHeight w:val="1070"/>
        </w:trPr>
        <w:tc>
          <w:tcPr>
            <w:tcW w:w="1761" w:type="dxa"/>
            <w:shd w:val="clear" w:color="auto" w:fill="E7E6E6" w:themeFill="background2"/>
          </w:tcPr>
          <w:p w14:paraId="642D522C" w14:textId="77777777" w:rsidR="00CB1062" w:rsidRPr="006076B1" w:rsidRDefault="00CB1062" w:rsidP="00AF7C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Debrief Empowered Lifeguard Actions</w:t>
            </w:r>
          </w:p>
        </w:tc>
        <w:tc>
          <w:tcPr>
            <w:tcW w:w="934" w:type="dxa"/>
            <w:shd w:val="clear" w:color="auto" w:fill="E7E6E6" w:themeFill="background2"/>
          </w:tcPr>
          <w:p w14:paraId="39B63D53" w14:textId="77777777" w:rsidR="00CB1062" w:rsidRDefault="00CB1062" w:rsidP="00AF7C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3D18FC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 Min.</w:t>
            </w:r>
          </w:p>
        </w:tc>
        <w:tc>
          <w:tcPr>
            <w:tcW w:w="7436" w:type="dxa"/>
          </w:tcPr>
          <w:p w14:paraId="1F5B5CBD" w14:textId="05E76256" w:rsidR="00CB1062" w:rsidRDefault="00FC1D08" w:rsidP="00AF7C50">
            <w:r>
              <w:t>Discuss how the guards felt standing up to members/guests</w:t>
            </w:r>
            <w:r w:rsidR="00380281">
              <w:t xml:space="preserve">. </w:t>
            </w:r>
            <w:r w:rsidR="00320119">
              <w:t>What are some strategies that worked and what did not work?</w:t>
            </w:r>
          </w:p>
          <w:p w14:paraId="0F01925C" w14:textId="77777777" w:rsidR="00380281" w:rsidRDefault="00380281" w:rsidP="00AF7C50"/>
          <w:p w14:paraId="4499C48F" w14:textId="2AB4724A" w:rsidR="005B147C" w:rsidRDefault="00380281" w:rsidP="00AF7C50">
            <w:r>
              <w:t>What was it like to respond to an individual that was unwil</w:t>
            </w:r>
            <w:r w:rsidR="005B147C">
              <w:t>ling to listen to your warnings?</w:t>
            </w:r>
          </w:p>
          <w:p w14:paraId="409DDE57" w14:textId="77777777" w:rsidR="00380281" w:rsidRDefault="00380281" w:rsidP="00AF7C50"/>
        </w:tc>
      </w:tr>
      <w:tr w:rsidR="006076B1" w14:paraId="05A07359" w14:textId="77777777" w:rsidTr="00AF7C50">
        <w:trPr>
          <w:trHeight w:val="647"/>
        </w:trPr>
        <w:tc>
          <w:tcPr>
            <w:tcW w:w="1761" w:type="dxa"/>
            <w:shd w:val="clear" w:color="auto" w:fill="E7E6E6" w:themeFill="background2"/>
          </w:tcPr>
          <w:p w14:paraId="357852F1" w14:textId="77777777" w:rsidR="006076B1" w:rsidRPr="006076B1" w:rsidRDefault="00CB1062" w:rsidP="00AF7C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Wrap Up</w:t>
            </w:r>
            <w:r w:rsidR="006076B1" w:rsidRPr="006076B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34" w:type="dxa"/>
            <w:shd w:val="clear" w:color="auto" w:fill="E7E6E6" w:themeFill="background2"/>
          </w:tcPr>
          <w:p w14:paraId="6412B52D" w14:textId="77777777" w:rsidR="006076B1" w:rsidRPr="006076B1" w:rsidRDefault="00CB1062" w:rsidP="00AF7C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6076B1" w:rsidRPr="006076B1">
              <w:rPr>
                <w:i/>
                <w:sz w:val="20"/>
                <w:szCs w:val="20"/>
              </w:rPr>
              <w:t xml:space="preserve"> Min</w:t>
            </w:r>
            <w:r w:rsidR="006076B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436" w:type="dxa"/>
          </w:tcPr>
          <w:p w14:paraId="3CBD6015" w14:textId="77777777" w:rsidR="00CB1062" w:rsidRDefault="00CB1062" w:rsidP="00AF7C50">
            <w:r w:rsidRPr="00CB1062">
              <w:t xml:space="preserve">Answer any </w:t>
            </w:r>
            <w:r w:rsidR="00380281">
              <w:t xml:space="preserve">lingering </w:t>
            </w:r>
            <w:r w:rsidRPr="00CB1062">
              <w:t xml:space="preserve">questions </w:t>
            </w:r>
            <w:r w:rsidR="00380281">
              <w:t>and deliver expectations for guard empowerment and intervention.</w:t>
            </w:r>
          </w:p>
          <w:p w14:paraId="481BCC36" w14:textId="77777777" w:rsidR="00380281" w:rsidRPr="00380281" w:rsidRDefault="00380281" w:rsidP="0038028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80281">
              <w:rPr>
                <w:b/>
              </w:rPr>
              <w:t xml:space="preserve">Expectations </w:t>
            </w:r>
          </w:p>
          <w:p w14:paraId="6D761180" w14:textId="77777777" w:rsidR="00380281" w:rsidRDefault="00380281" w:rsidP="00380281">
            <w:pPr>
              <w:pStyle w:val="ListParagraph"/>
              <w:numPr>
                <w:ilvl w:val="1"/>
                <w:numId w:val="6"/>
              </w:numPr>
            </w:pPr>
            <w:r>
              <w:t xml:space="preserve">Guards should be ready to jump in the pool at any moment </w:t>
            </w:r>
          </w:p>
          <w:p w14:paraId="7986D1D5" w14:textId="04BBAEFF" w:rsidR="007A30F1" w:rsidRDefault="00380281" w:rsidP="00C0335F">
            <w:pPr>
              <w:pStyle w:val="ListParagraph"/>
              <w:numPr>
                <w:ilvl w:val="1"/>
                <w:numId w:val="9"/>
              </w:numPr>
            </w:pPr>
            <w:r>
              <w:t>Guards should</w:t>
            </w:r>
            <w:r w:rsidR="00C0335F">
              <w:t xml:space="preserve"> feel comfortable speaking with </w:t>
            </w:r>
            <w:r>
              <w:t xml:space="preserve">members/’guests/campers of all ages to maintain a level of safety while </w:t>
            </w:r>
            <w:r w:rsidR="00320119">
              <w:t>at</w:t>
            </w:r>
            <w:r>
              <w:t xml:space="preserve"> the pool/waterfront. </w:t>
            </w:r>
            <w:r w:rsidR="00C0335F">
              <w:t>Guards</w:t>
            </w:r>
            <w:r>
              <w:t xml:space="preserve"> are in-charge of individuals in the pool and on the pool deck; their safety is the only priority. </w:t>
            </w:r>
          </w:p>
          <w:p w14:paraId="67675027" w14:textId="77777777" w:rsidR="007A30F1" w:rsidRDefault="007A30F1" w:rsidP="005A7DD3">
            <w:pPr>
              <w:pStyle w:val="ListParagraph"/>
              <w:numPr>
                <w:ilvl w:val="1"/>
                <w:numId w:val="6"/>
              </w:numPr>
            </w:pPr>
            <w:r>
              <w:t xml:space="preserve">Guards will come to leadership for assistance. Leadership </w:t>
            </w:r>
            <w:r w:rsidR="00C0335F">
              <w:t>staff will support guards in implementing all safety rules.</w:t>
            </w:r>
          </w:p>
          <w:p w14:paraId="442CCC25" w14:textId="7ABAB2B9" w:rsidR="005A7DD3" w:rsidRPr="00CB1062" w:rsidRDefault="005A7DD3" w:rsidP="005A7DD3"/>
        </w:tc>
      </w:tr>
    </w:tbl>
    <w:p w14:paraId="7775D0E1" w14:textId="77777777" w:rsidR="002E1C38" w:rsidRPr="006076B1" w:rsidRDefault="002E1C38">
      <w:pPr>
        <w:rPr>
          <w:b/>
          <w:sz w:val="32"/>
        </w:rPr>
      </w:pPr>
    </w:p>
    <w:sectPr w:rsidR="002E1C38" w:rsidRPr="006076B1" w:rsidSect="00AC127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4D1F9" w14:textId="77777777" w:rsidR="00525A4D" w:rsidRDefault="00525A4D" w:rsidP="00AC1270">
      <w:pPr>
        <w:spacing w:after="0" w:line="240" w:lineRule="auto"/>
      </w:pPr>
      <w:r>
        <w:separator/>
      </w:r>
    </w:p>
  </w:endnote>
  <w:endnote w:type="continuationSeparator" w:id="0">
    <w:p w14:paraId="0D0CA509" w14:textId="77777777" w:rsidR="00525A4D" w:rsidRDefault="00525A4D" w:rsidP="00AC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FC384" w14:textId="64ED2038" w:rsidR="00AC1270" w:rsidRDefault="00AC1270" w:rsidP="00AC1270">
    <w:pPr>
      <w:pStyle w:val="Footer"/>
      <w:jc w:val="right"/>
    </w:pPr>
    <w:r>
      <w:rPr>
        <w:noProof/>
      </w:rPr>
      <w:drawing>
        <wp:inline distT="0" distB="0" distL="0" distR="0" wp14:anchorId="5647C7D0" wp14:editId="5A092C3C">
          <wp:extent cx="2286000" cy="892126"/>
          <wp:effectExtent l="0" t="0" r="0" b="0"/>
          <wp:docPr id="1" name="Picture 1" descr="Macintosh HD:Users:dco1cf:Downloads:The Redwoods Group Logos:Redwoods_Logo_FullC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co1cf:Downloads:The Redwoods Group Logos:Redwoods_Logo_FullCol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454" cy="892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8DDD" w14:textId="07204C98" w:rsidR="00AC1270" w:rsidRDefault="00AC1270" w:rsidP="00AC1270">
    <w:pPr>
      <w:pStyle w:val="Footer"/>
      <w:jc w:val="right"/>
    </w:pPr>
    <w:r>
      <w:rPr>
        <w:noProof/>
      </w:rPr>
      <w:drawing>
        <wp:inline distT="0" distB="0" distL="0" distR="0" wp14:anchorId="55D16410" wp14:editId="608172E4">
          <wp:extent cx="2286000" cy="892127"/>
          <wp:effectExtent l="0" t="0" r="0" b="0"/>
          <wp:docPr id="4" name="Picture 4" descr="Macintosh HD:Users:dco1cf:Downloads:The Redwoods Group Logos:Redwoods_Logo_FullC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co1cf:Downloads:The Redwoods Group Logos:Redwoods_Logo_FullCol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606" cy="892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E0989" w14:textId="77777777" w:rsidR="00525A4D" w:rsidRDefault="00525A4D" w:rsidP="00AC1270">
      <w:pPr>
        <w:spacing w:after="0" w:line="240" w:lineRule="auto"/>
      </w:pPr>
      <w:r>
        <w:separator/>
      </w:r>
    </w:p>
  </w:footnote>
  <w:footnote w:type="continuationSeparator" w:id="0">
    <w:p w14:paraId="53996E96" w14:textId="77777777" w:rsidR="00525A4D" w:rsidRDefault="00525A4D" w:rsidP="00AC1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4CB"/>
    <w:multiLevelType w:val="hybridMultilevel"/>
    <w:tmpl w:val="B7D2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3964"/>
    <w:multiLevelType w:val="hybridMultilevel"/>
    <w:tmpl w:val="FB7A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D439A"/>
    <w:multiLevelType w:val="hybridMultilevel"/>
    <w:tmpl w:val="3FEE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0E40"/>
    <w:multiLevelType w:val="hybridMultilevel"/>
    <w:tmpl w:val="7676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1E4B"/>
    <w:multiLevelType w:val="hybridMultilevel"/>
    <w:tmpl w:val="A452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85EE9"/>
    <w:multiLevelType w:val="hybridMultilevel"/>
    <w:tmpl w:val="BEFC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72746"/>
    <w:multiLevelType w:val="hybridMultilevel"/>
    <w:tmpl w:val="E4006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E5964"/>
    <w:multiLevelType w:val="hybridMultilevel"/>
    <w:tmpl w:val="2E28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23C1E"/>
    <w:multiLevelType w:val="hybridMultilevel"/>
    <w:tmpl w:val="0AA6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E1"/>
    <w:rsid w:val="000D1301"/>
    <w:rsid w:val="001A3AF4"/>
    <w:rsid w:val="002C14E1"/>
    <w:rsid w:val="002D65A2"/>
    <w:rsid w:val="002E1C38"/>
    <w:rsid w:val="00320119"/>
    <w:rsid w:val="0035341F"/>
    <w:rsid w:val="00380281"/>
    <w:rsid w:val="003D18FC"/>
    <w:rsid w:val="0043025B"/>
    <w:rsid w:val="004A23E6"/>
    <w:rsid w:val="00507B57"/>
    <w:rsid w:val="00525A4D"/>
    <w:rsid w:val="005A7DD3"/>
    <w:rsid w:val="005B147C"/>
    <w:rsid w:val="005D5E0D"/>
    <w:rsid w:val="006076B1"/>
    <w:rsid w:val="00637EBE"/>
    <w:rsid w:val="006B6359"/>
    <w:rsid w:val="006C7E50"/>
    <w:rsid w:val="007841BD"/>
    <w:rsid w:val="007A30F1"/>
    <w:rsid w:val="007A7089"/>
    <w:rsid w:val="007B3F87"/>
    <w:rsid w:val="00863214"/>
    <w:rsid w:val="00893954"/>
    <w:rsid w:val="008B375E"/>
    <w:rsid w:val="00A90040"/>
    <w:rsid w:val="00AC1270"/>
    <w:rsid w:val="00AD5C96"/>
    <w:rsid w:val="00AF7C50"/>
    <w:rsid w:val="00B25488"/>
    <w:rsid w:val="00B65DFC"/>
    <w:rsid w:val="00B9253D"/>
    <w:rsid w:val="00BC4935"/>
    <w:rsid w:val="00BD0BE2"/>
    <w:rsid w:val="00C0335F"/>
    <w:rsid w:val="00CB1062"/>
    <w:rsid w:val="00D63897"/>
    <w:rsid w:val="00D9299F"/>
    <w:rsid w:val="00E63C77"/>
    <w:rsid w:val="00E91D5D"/>
    <w:rsid w:val="00E955D2"/>
    <w:rsid w:val="00EE0AA9"/>
    <w:rsid w:val="00F250C4"/>
    <w:rsid w:val="00F46ABA"/>
    <w:rsid w:val="00F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58DB3"/>
  <w15:docId w15:val="{85302FD0-E58A-214F-8C92-1FCB1F83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2C14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A2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12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70"/>
  </w:style>
  <w:style w:type="paragraph" w:styleId="Footer">
    <w:name w:val="footer"/>
    <w:basedOn w:val="Normal"/>
    <w:link w:val="FooterChar"/>
    <w:uiPriority w:val="99"/>
    <w:unhideWhenUsed/>
    <w:rsid w:val="00AC12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70"/>
  </w:style>
  <w:style w:type="table" w:styleId="LightShading-Accent1">
    <w:name w:val="Light Shading Accent 1"/>
    <w:basedOn w:val="TableNormal"/>
    <w:uiPriority w:val="60"/>
    <w:rsid w:val="00AC1270"/>
    <w:pPr>
      <w:spacing w:after="0" w:line="240" w:lineRule="auto"/>
    </w:pPr>
    <w:rPr>
      <w:rFonts w:eastAsiaTheme="minorEastAsia"/>
      <w:color w:val="2E74B5" w:themeColor="accent1" w:themeShade="BF"/>
      <w:lang w:eastAsia="zh-TW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DD58-0853-5548-AD3D-A3207F55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Bryce</dc:creator>
  <cp:keywords/>
  <dc:description/>
  <cp:lastModifiedBy>Microsoft Office User</cp:lastModifiedBy>
  <cp:revision>2</cp:revision>
  <dcterms:created xsi:type="dcterms:W3CDTF">2019-05-06T14:23:00Z</dcterms:created>
  <dcterms:modified xsi:type="dcterms:W3CDTF">2019-05-06T14:23:00Z</dcterms:modified>
</cp:coreProperties>
</file>